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5A" w:rsidRDefault="003D745A" w:rsidP="008F19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1"/>
          <w:szCs w:val="21"/>
          <w:lang w:eastAsia="it-IT"/>
        </w:rPr>
      </w:pPr>
    </w:p>
    <w:p w:rsidR="003D745A" w:rsidRPr="004F4900" w:rsidRDefault="003D745A" w:rsidP="003D745A">
      <w:pPr>
        <w:spacing w:after="160" w:line="288" w:lineRule="auto"/>
        <w:rPr>
          <w:rFonts w:ascii="Verdana" w:eastAsia="Calibri" w:hAnsi="Verdana" w:cs="Times New Roman"/>
          <w:color w:val="5A5A5A"/>
          <w:sz w:val="20"/>
          <w:szCs w:val="20"/>
          <w:lang w:eastAsia="it-IT" w:bidi="en-US"/>
        </w:rPr>
      </w:pPr>
      <w:r w:rsidRPr="004F4900">
        <w:rPr>
          <w:rFonts w:ascii="Verdana" w:eastAsia="Calibri" w:hAnsi="Verdana" w:cs="Times New Roman"/>
          <w:noProof/>
          <w:color w:val="5A5A5A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017D5" wp14:editId="4DDF3ECA">
                <wp:simplePos x="0" y="0"/>
                <wp:positionH relativeFrom="column">
                  <wp:posOffset>3385185</wp:posOffset>
                </wp:positionH>
                <wp:positionV relativeFrom="paragraph">
                  <wp:posOffset>1905</wp:posOffset>
                </wp:positionV>
                <wp:extent cx="2143125" cy="609600"/>
                <wp:effectExtent l="0" t="0" r="952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745A" w:rsidRDefault="003D745A" w:rsidP="003D745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3699BF9" wp14:editId="759167FC">
                                  <wp:extent cx="1885950" cy="561975"/>
                                  <wp:effectExtent l="0" t="0" r="0" b="9525"/>
                                  <wp:docPr id="5" name="Immagine 5" descr="Banner_aranc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_aranc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66.55pt;margin-top:.15pt;width:168.7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" fillcolor="window" stroked="f" strokeweight=".5pt">
                <v:textbox>
                  <w:txbxContent>
                    <w:p w:rsidR="003D745A" w:rsidRDefault="003D745A" w:rsidP="003D745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3699BF9" wp14:editId="759167FC">
                            <wp:extent cx="1885950" cy="561975"/>
                            <wp:effectExtent l="0" t="0" r="0" b="9525"/>
                            <wp:docPr id="5" name="Immagine 5" descr="Banner_aranc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_aranc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F4900">
        <w:rPr>
          <w:rFonts w:ascii="Verdana" w:eastAsia="Calibri" w:hAnsi="Verdana" w:cs="Times New Roman"/>
          <w:color w:val="5A5A5A"/>
          <w:sz w:val="20"/>
          <w:szCs w:val="20"/>
          <w:lang w:eastAsia="it-IT" w:bidi="en-US"/>
        </w:rPr>
        <w:t xml:space="preserve">                        </w:t>
      </w:r>
      <w:r w:rsidRPr="004F4900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w:drawing>
          <wp:inline distT="0" distB="0" distL="0" distR="0" wp14:anchorId="0878A154" wp14:editId="16D1D41B">
            <wp:extent cx="2190750" cy="372894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7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90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2D951" wp14:editId="7017B32B">
                <wp:simplePos x="0" y="0"/>
                <wp:positionH relativeFrom="column">
                  <wp:posOffset>67310</wp:posOffset>
                </wp:positionH>
                <wp:positionV relativeFrom="paragraph">
                  <wp:posOffset>48260</wp:posOffset>
                </wp:positionV>
                <wp:extent cx="953135" cy="861695"/>
                <wp:effectExtent l="0" t="0" r="17145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5A" w:rsidRDefault="003D745A" w:rsidP="003D745A"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5C458E2" wp14:editId="58927B1D">
                                  <wp:extent cx="666750" cy="666750"/>
                                  <wp:effectExtent l="0" t="0" r="0" b="0"/>
                                  <wp:docPr id="6" name="Immagine 6" descr="Descrizione: LOGO VINCIT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Descrizione: LOGO VINCIT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5.3pt;margin-top:3.8pt;width:75.05pt;height:67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" strokecolor="white">
                <v:textbox style="mso-fit-shape-to-text:t">
                  <w:txbxContent>
                    <w:p w:rsidR="003D745A" w:rsidRDefault="003D745A" w:rsidP="003D745A"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05C458E2" wp14:editId="58927B1D">
                            <wp:extent cx="666750" cy="666750"/>
                            <wp:effectExtent l="0" t="0" r="0" b="0"/>
                            <wp:docPr id="6" name="Immagine 6" descr="Descrizione: LOGO VINCIT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Descrizione: LOGO VINCIT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F4900">
        <w:rPr>
          <w:rFonts w:ascii="Verdana" w:eastAsia="Calibri" w:hAnsi="Verdana" w:cs="Times New Roman"/>
          <w:color w:val="5A5A5A"/>
          <w:sz w:val="20"/>
          <w:szCs w:val="20"/>
          <w:lang w:eastAsia="it-IT" w:bidi="en-US"/>
        </w:rPr>
        <w:t xml:space="preserve">                                                    </w:t>
      </w:r>
      <w:r w:rsidRPr="004F4900">
        <w:rPr>
          <w:rFonts w:ascii="Verdana" w:eastAsia="Calibri" w:hAnsi="Verdana" w:cs="Times New Roman"/>
          <w:noProof/>
          <w:color w:val="5A5A5A"/>
          <w:sz w:val="20"/>
          <w:szCs w:val="20"/>
          <w:lang w:eastAsia="it-IT"/>
        </w:rPr>
        <w:drawing>
          <wp:inline distT="0" distB="0" distL="0" distR="0" wp14:anchorId="5841620B" wp14:editId="5F5B2FB6">
            <wp:extent cx="514350" cy="507670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5A" w:rsidRPr="004F4900" w:rsidRDefault="003D745A" w:rsidP="003D745A">
      <w:pPr>
        <w:spacing w:after="160" w:line="288" w:lineRule="auto"/>
        <w:rPr>
          <w:rFonts w:ascii="Verdana" w:eastAsia="Calibri" w:hAnsi="Verdana" w:cs="Times New Roman"/>
          <w:color w:val="5A5A5A"/>
          <w:sz w:val="20"/>
          <w:szCs w:val="20"/>
          <w:lang w:eastAsia="it-IT" w:bidi="en-US"/>
        </w:rPr>
      </w:pPr>
    </w:p>
    <w:p w:rsidR="003D745A" w:rsidRPr="004F4900" w:rsidRDefault="003D745A" w:rsidP="003D745A">
      <w:pPr>
        <w:widowControl w:val="0"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4F490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Ministero dell’Istruzione, dell’Università e della Ricerca</w:t>
      </w:r>
    </w:p>
    <w:p w:rsidR="003D745A" w:rsidRPr="004F4900" w:rsidRDefault="003D745A" w:rsidP="003D745A">
      <w:pPr>
        <w:spacing w:after="0" w:line="240" w:lineRule="auto"/>
        <w:jc w:val="center"/>
        <w:rPr>
          <w:rFonts w:ascii="Verdana" w:eastAsia="Calibri" w:hAnsi="Verdana" w:cs="Times New Roman"/>
          <w:color w:val="5A5A5A"/>
          <w:sz w:val="18"/>
          <w:szCs w:val="18"/>
          <w:lang w:eastAsia="it-IT" w:bidi="en-US"/>
        </w:rPr>
      </w:pPr>
      <w:r w:rsidRPr="004F4900">
        <w:rPr>
          <w:rFonts w:ascii="Verdana" w:eastAsia="Calibri" w:hAnsi="Verdana" w:cs="Times New Roman"/>
          <w:color w:val="5A5A5A"/>
          <w:sz w:val="18"/>
          <w:szCs w:val="18"/>
          <w:lang w:eastAsia="it-IT" w:bidi="en-US"/>
        </w:rPr>
        <w:t>Istituto Comprensivo II</w:t>
      </w:r>
    </w:p>
    <w:p w:rsidR="003D745A" w:rsidRPr="004F4900" w:rsidRDefault="003D745A" w:rsidP="003D745A">
      <w:pPr>
        <w:keepNext/>
        <w:spacing w:after="0" w:line="240" w:lineRule="auto"/>
        <w:jc w:val="center"/>
        <w:outlineLvl w:val="3"/>
        <w:rPr>
          <w:rFonts w:ascii="Verdana" w:eastAsia="Arial Unicode MS" w:hAnsi="Verdana" w:cs="Times New Roman"/>
          <w:b/>
          <w:sz w:val="18"/>
          <w:szCs w:val="18"/>
          <w:lang w:eastAsia="it-IT"/>
        </w:rPr>
      </w:pPr>
      <w:r w:rsidRPr="004F4900">
        <w:rPr>
          <w:rFonts w:ascii="Verdana" w:eastAsia="Arial Unicode MS" w:hAnsi="Verdana" w:cs="Times New Roman"/>
          <w:b/>
          <w:sz w:val="18"/>
          <w:szCs w:val="18"/>
          <w:lang w:eastAsia="it-IT"/>
        </w:rPr>
        <w:t>“</w:t>
      </w:r>
      <w:r>
        <w:rPr>
          <w:rFonts w:ascii="Verdana" w:eastAsia="Arial Unicode MS" w:hAnsi="Verdana" w:cs="Times New Roman"/>
          <w:b/>
          <w:sz w:val="18"/>
          <w:szCs w:val="18"/>
          <w:lang w:eastAsia="it-IT"/>
        </w:rPr>
        <w:t>Rita Levi Montalcini</w:t>
      </w:r>
      <w:r w:rsidRPr="004F4900">
        <w:rPr>
          <w:rFonts w:ascii="Verdana" w:eastAsia="Arial Unicode MS" w:hAnsi="Verdana" w:cs="Times New Roman"/>
          <w:b/>
          <w:sz w:val="18"/>
          <w:szCs w:val="18"/>
          <w:lang w:eastAsia="it-IT"/>
        </w:rPr>
        <w:t>”</w:t>
      </w:r>
    </w:p>
    <w:p w:rsidR="003D745A" w:rsidRPr="004F4900" w:rsidRDefault="003D745A" w:rsidP="003D745A">
      <w:pPr>
        <w:spacing w:after="0" w:line="240" w:lineRule="auto"/>
        <w:jc w:val="center"/>
        <w:rPr>
          <w:rFonts w:ascii="Verdana" w:eastAsia="Calibri" w:hAnsi="Verdana" w:cs="Times New Roman"/>
          <w:color w:val="5A5A5A"/>
          <w:sz w:val="16"/>
          <w:szCs w:val="16"/>
          <w:lang w:eastAsia="it-IT" w:bidi="en-US"/>
        </w:rPr>
      </w:pPr>
      <w:r w:rsidRPr="004F4900">
        <w:rPr>
          <w:rFonts w:ascii="Verdana" w:eastAsia="Calibri" w:hAnsi="Verdana" w:cs="Times New Roman"/>
          <w:color w:val="5A5A5A"/>
          <w:sz w:val="16"/>
          <w:szCs w:val="16"/>
          <w:lang w:eastAsia="it-IT" w:bidi="en-US"/>
        </w:rPr>
        <w:t>Via CARAVAGGIO, 1 – 20851</w:t>
      </w:r>
      <w:r>
        <w:rPr>
          <w:rFonts w:ascii="Verdana" w:eastAsia="Calibri" w:hAnsi="Verdana" w:cs="Times New Roman"/>
          <w:color w:val="5A5A5A"/>
          <w:sz w:val="16"/>
          <w:szCs w:val="16"/>
          <w:lang w:eastAsia="it-IT" w:bidi="en-US"/>
        </w:rPr>
        <w:t xml:space="preserve"> LISSONE (MB)  Tel. 039480792 </w:t>
      </w:r>
    </w:p>
    <w:p w:rsidR="003D745A" w:rsidRPr="004F4900" w:rsidRDefault="003D745A" w:rsidP="003D745A">
      <w:pPr>
        <w:spacing w:after="0" w:line="240" w:lineRule="auto"/>
        <w:jc w:val="center"/>
        <w:rPr>
          <w:rFonts w:ascii="Verdana" w:eastAsia="Calibri" w:hAnsi="Verdana" w:cs="Times New Roman"/>
          <w:color w:val="5A5A5A"/>
          <w:sz w:val="16"/>
          <w:szCs w:val="16"/>
          <w:lang w:eastAsia="it-IT" w:bidi="en-US"/>
        </w:rPr>
      </w:pPr>
      <w:r w:rsidRPr="004F4900">
        <w:rPr>
          <w:rFonts w:ascii="Verdana" w:eastAsia="Calibri" w:hAnsi="Verdana" w:cs="Times New Roman"/>
          <w:color w:val="5A5A5A"/>
          <w:sz w:val="16"/>
          <w:szCs w:val="16"/>
          <w:lang w:eastAsia="it-IT" w:bidi="en-US"/>
        </w:rPr>
        <w:t xml:space="preserve">E mail uffici: -  </w:t>
      </w:r>
      <w:hyperlink r:id="rId10" w:history="1">
        <w:r w:rsidRPr="004F4900">
          <w:rPr>
            <w:rFonts w:ascii="Calibri" w:eastAsia="Calibri" w:hAnsi="Calibri" w:cs="Times New Roman"/>
            <w:color w:val="0000FF"/>
            <w:sz w:val="16"/>
            <w:szCs w:val="16"/>
            <w:u w:val="single"/>
            <w:lang w:eastAsia="it-IT" w:bidi="en-US"/>
          </w:rPr>
          <w:t>miic8f5006@pec.istruzione.it</w:t>
        </w:r>
      </w:hyperlink>
      <w:r w:rsidRPr="004F4900">
        <w:rPr>
          <w:rFonts w:ascii="Verdana" w:eastAsia="Calibri" w:hAnsi="Verdana" w:cs="Times New Roman"/>
          <w:color w:val="5A5A5A"/>
          <w:sz w:val="16"/>
          <w:szCs w:val="16"/>
          <w:lang w:eastAsia="it-IT" w:bidi="en-US"/>
        </w:rPr>
        <w:t xml:space="preserve"> – </w:t>
      </w:r>
      <w:hyperlink r:id="rId11" w:history="1">
        <w:r w:rsidRPr="004F4900">
          <w:rPr>
            <w:rFonts w:ascii="Calibri" w:eastAsia="Calibri" w:hAnsi="Calibri" w:cs="Times New Roman"/>
            <w:color w:val="0000FF"/>
            <w:sz w:val="16"/>
            <w:szCs w:val="16"/>
            <w:u w:val="single"/>
            <w:lang w:eastAsia="it-IT" w:bidi="en-US"/>
          </w:rPr>
          <w:t>miic8f5006@istruzione.it</w:t>
        </w:r>
      </w:hyperlink>
    </w:p>
    <w:p w:rsidR="003D745A" w:rsidRDefault="003D745A" w:rsidP="003D745A">
      <w:pPr>
        <w:jc w:val="center"/>
      </w:pPr>
      <w:r w:rsidRPr="004F4900">
        <w:rPr>
          <w:rFonts w:ascii="Verdana" w:eastAsia="Calibri" w:hAnsi="Verdana" w:cs="Times New Roman"/>
          <w:smallCaps/>
          <w:color w:val="5A5A5A"/>
          <w:sz w:val="16"/>
          <w:szCs w:val="16"/>
          <w:lang w:eastAsia="it-IT" w:bidi="en-US"/>
        </w:rPr>
        <w:t>CODICE ISTITUTO</w:t>
      </w:r>
      <w:r w:rsidRPr="004F4900">
        <w:rPr>
          <w:rFonts w:ascii="Verdana" w:eastAsia="Calibri" w:hAnsi="Verdana" w:cs="Times New Roman"/>
          <w:color w:val="5A5A5A"/>
          <w:sz w:val="16"/>
          <w:szCs w:val="16"/>
          <w:lang w:eastAsia="it-IT" w:bidi="en-US"/>
        </w:rPr>
        <w:t xml:space="preserve"> MIIC8F50</w:t>
      </w:r>
      <w:r>
        <w:rPr>
          <w:rFonts w:ascii="Verdana" w:eastAsia="Calibri" w:hAnsi="Verdana" w:cs="Times New Roman"/>
          <w:color w:val="5A5A5A"/>
          <w:sz w:val="16"/>
          <w:szCs w:val="16"/>
          <w:lang w:eastAsia="it-IT" w:bidi="en-US"/>
        </w:rPr>
        <w:t>06</w:t>
      </w:r>
    </w:p>
    <w:p w:rsidR="003D745A" w:rsidRDefault="003D745A" w:rsidP="008F19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1"/>
          <w:szCs w:val="21"/>
          <w:lang w:eastAsia="it-IT"/>
        </w:rPr>
      </w:pPr>
    </w:p>
    <w:p w:rsidR="003D745A" w:rsidRDefault="003D745A" w:rsidP="008F19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1"/>
          <w:szCs w:val="21"/>
          <w:lang w:eastAsia="it-IT"/>
        </w:rPr>
      </w:pPr>
    </w:p>
    <w:p w:rsidR="008F19C1" w:rsidRPr="003D745A" w:rsidRDefault="008F19C1" w:rsidP="008F19C1">
      <w:pPr>
        <w:spacing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it-IT"/>
        </w:rPr>
      </w:pPr>
      <w:r w:rsidRPr="003D745A">
        <w:rPr>
          <w:rFonts w:eastAsia="Times New Roman" w:cstheme="minorHAnsi"/>
          <w:color w:val="333333"/>
          <w:sz w:val="28"/>
          <w:szCs w:val="28"/>
          <w:lang w:eastAsia="it-IT"/>
        </w:rPr>
        <w:t xml:space="preserve">AI GENITORI E AGLI ALUNNI DELLE CLASSI PRIME SCUOLA SECONDARIA DI I GRADO </w:t>
      </w:r>
    </w:p>
    <w:p w:rsidR="008F19C1" w:rsidRPr="003D745A" w:rsidRDefault="008F19C1" w:rsidP="008F19C1">
      <w:pPr>
        <w:spacing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it-IT"/>
        </w:rPr>
      </w:pPr>
    </w:p>
    <w:p w:rsidR="008F19C1" w:rsidRDefault="003D745A" w:rsidP="003D745A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333333"/>
          <w:sz w:val="21"/>
          <w:szCs w:val="21"/>
          <w:lang w:eastAsia="it-IT"/>
        </w:rPr>
      </w:pPr>
      <w:r>
        <w:rPr>
          <w:rFonts w:eastAsia="Times New Roman" w:cstheme="minorHAnsi"/>
          <w:color w:val="333333"/>
          <w:sz w:val="28"/>
          <w:szCs w:val="28"/>
          <w:lang w:eastAsia="it-IT"/>
        </w:rPr>
        <w:t>“</w:t>
      </w:r>
      <w:r w:rsidR="008F19C1" w:rsidRPr="003D745A">
        <w:rPr>
          <w:rFonts w:eastAsia="Times New Roman" w:cstheme="minorHAnsi"/>
          <w:color w:val="333333"/>
          <w:sz w:val="28"/>
          <w:szCs w:val="28"/>
          <w:lang w:eastAsia="it-IT"/>
        </w:rPr>
        <w:t>EUGENIA FARE’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>”</w:t>
      </w:r>
    </w:p>
    <w:p w:rsidR="008F19C1" w:rsidRDefault="008F19C1" w:rsidP="008F19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1"/>
          <w:szCs w:val="21"/>
          <w:lang w:eastAsia="it-IT"/>
        </w:rPr>
      </w:pPr>
    </w:p>
    <w:p w:rsidR="008F19C1" w:rsidRDefault="008F19C1" w:rsidP="008F19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1"/>
          <w:szCs w:val="21"/>
          <w:lang w:eastAsia="it-IT"/>
        </w:rPr>
      </w:pPr>
    </w:p>
    <w:p w:rsidR="008F19C1" w:rsidRDefault="008F19C1" w:rsidP="008F19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1"/>
          <w:szCs w:val="21"/>
          <w:lang w:eastAsia="it-IT"/>
        </w:rPr>
      </w:pPr>
    </w:p>
    <w:p w:rsidR="008F19C1" w:rsidRPr="003D745A" w:rsidRDefault="008F19C1" w:rsidP="003D745A">
      <w:pPr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8F19C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Lunedì 10 settembre 2018, primo giorno di scuola, genitori e alunni delle Classi Prime saranno  accolti </w:t>
      </w:r>
      <w:r w:rsidRPr="003D745A">
        <w:rPr>
          <w:rFonts w:eastAsia="Times New Roman" w:cstheme="minorHAnsi"/>
          <w:color w:val="333333"/>
          <w:sz w:val="24"/>
          <w:szCs w:val="24"/>
          <w:lang w:eastAsia="it-IT"/>
        </w:rPr>
        <w:t>dai docenti, a nome del Dirigente scolastico</w:t>
      </w:r>
      <w:r w:rsidR="003D745A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reggente</w:t>
      </w:r>
      <w:r w:rsidRPr="003D745A">
        <w:rPr>
          <w:rFonts w:eastAsia="Times New Roman" w:cstheme="minorHAnsi"/>
          <w:color w:val="333333"/>
          <w:sz w:val="24"/>
          <w:szCs w:val="24"/>
          <w:lang w:eastAsia="it-IT"/>
        </w:rPr>
        <w:t xml:space="preserve">, </w:t>
      </w:r>
      <w:r w:rsidRPr="008F19C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alle 9.55  </w:t>
      </w:r>
      <w:r w:rsidRPr="003D745A">
        <w:rPr>
          <w:rFonts w:eastAsia="Times New Roman" w:cstheme="minorHAnsi"/>
          <w:color w:val="333333"/>
          <w:sz w:val="24"/>
          <w:szCs w:val="24"/>
          <w:lang w:eastAsia="it-IT"/>
        </w:rPr>
        <w:t>presso l’aula</w:t>
      </w:r>
      <w:r w:rsidR="003D745A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magna della S</w:t>
      </w:r>
      <w:bookmarkStart w:id="0" w:name="_GoBack"/>
      <w:bookmarkEnd w:id="0"/>
      <w:r w:rsidRPr="003D745A">
        <w:rPr>
          <w:rFonts w:eastAsia="Times New Roman" w:cstheme="minorHAnsi"/>
          <w:color w:val="333333"/>
          <w:sz w:val="24"/>
          <w:szCs w:val="24"/>
          <w:lang w:eastAsia="it-IT"/>
        </w:rPr>
        <w:t xml:space="preserve">cuola </w:t>
      </w:r>
      <w:proofErr w:type="spellStart"/>
      <w:r w:rsidRPr="003D745A">
        <w:rPr>
          <w:rFonts w:eastAsia="Times New Roman" w:cstheme="minorHAnsi"/>
          <w:color w:val="333333"/>
          <w:sz w:val="24"/>
          <w:szCs w:val="24"/>
          <w:lang w:eastAsia="it-IT"/>
        </w:rPr>
        <w:t>Farè</w:t>
      </w:r>
      <w:proofErr w:type="spellEnd"/>
      <w:r w:rsidRPr="003D745A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Pr="008F19C1">
        <w:rPr>
          <w:rFonts w:eastAsia="Times New Roman" w:cstheme="minorHAnsi"/>
          <w:color w:val="333333"/>
          <w:sz w:val="24"/>
          <w:szCs w:val="24"/>
          <w:lang w:eastAsia="it-IT"/>
        </w:rPr>
        <w:t>. </w:t>
      </w:r>
    </w:p>
    <w:p w:rsidR="008F19C1" w:rsidRPr="003D745A" w:rsidRDefault="008F19C1" w:rsidP="003D745A">
      <w:pPr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D745A">
        <w:rPr>
          <w:rFonts w:eastAsia="Times New Roman" w:cstheme="minorHAnsi"/>
          <w:color w:val="333333"/>
          <w:sz w:val="24"/>
          <w:szCs w:val="24"/>
          <w:lang w:eastAsia="it-IT"/>
        </w:rPr>
        <w:t xml:space="preserve">Ad ogni alunno sarà consegnato il </w:t>
      </w:r>
      <w:r w:rsidRPr="003D745A">
        <w:rPr>
          <w:rFonts w:eastAsia="Times New Roman" w:cstheme="minorHAnsi"/>
          <w:b/>
          <w:color w:val="333333"/>
          <w:sz w:val="24"/>
          <w:szCs w:val="24"/>
          <w:lang w:eastAsia="it-IT"/>
        </w:rPr>
        <w:t>diario</w:t>
      </w:r>
      <w:r w:rsidRPr="003D745A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e </w:t>
      </w:r>
      <w:r w:rsidRPr="008F19C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i docenti accompagneranno alunni e genitori nelle </w:t>
      </w:r>
      <w:r w:rsidR="003D745A">
        <w:rPr>
          <w:rFonts w:eastAsia="Times New Roman" w:cstheme="minorHAnsi"/>
          <w:color w:val="333333"/>
          <w:sz w:val="24"/>
          <w:szCs w:val="24"/>
          <w:lang w:eastAsia="it-IT"/>
        </w:rPr>
        <w:t>rispettive aule</w:t>
      </w:r>
      <w:r w:rsidRPr="008F19C1">
        <w:rPr>
          <w:rFonts w:eastAsia="Times New Roman" w:cstheme="minorHAnsi"/>
          <w:color w:val="333333"/>
          <w:sz w:val="24"/>
          <w:szCs w:val="24"/>
          <w:lang w:eastAsia="it-IT"/>
        </w:rPr>
        <w:t>, dove verranno dati alcuni avvisi e indicazioni sulla Scuola.</w:t>
      </w:r>
    </w:p>
    <w:p w:rsidR="008F19C1" w:rsidRPr="008F19C1" w:rsidRDefault="008F19C1" w:rsidP="003D745A">
      <w:pPr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8F19C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Al termine di questo momento, i genitori verranno congedati e saranno avviate le attività dell’accoglienza.</w:t>
      </w:r>
    </w:p>
    <w:p w:rsidR="008F19C1" w:rsidRPr="008F19C1" w:rsidRDefault="008F19C1" w:rsidP="003D745A">
      <w:pPr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8F19C1">
        <w:rPr>
          <w:rFonts w:eastAsia="Times New Roman" w:cstheme="minorHAnsi"/>
          <w:color w:val="333333"/>
          <w:sz w:val="24"/>
          <w:szCs w:val="24"/>
          <w:lang w:eastAsia="it-IT"/>
        </w:rPr>
        <w:t>Per il primo giorno di scuola è necessario portare:</w:t>
      </w:r>
    </w:p>
    <w:p w:rsidR="008F19C1" w:rsidRPr="003D745A" w:rsidRDefault="008F19C1" w:rsidP="003D745A">
      <w:pPr>
        <w:numPr>
          <w:ilvl w:val="0"/>
          <w:numId w:val="1"/>
        </w:numPr>
        <w:spacing w:after="0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8F19C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Un </w:t>
      </w:r>
      <w:r w:rsidRPr="008F19C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astuccio</w:t>
      </w:r>
      <w:r w:rsidRPr="008F19C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completo di penne, pastelli, pennarelli, righello, colla, forbici;</w:t>
      </w:r>
    </w:p>
    <w:p w:rsidR="008F19C1" w:rsidRPr="003D745A" w:rsidRDefault="008F19C1" w:rsidP="003D745A">
      <w:pPr>
        <w:numPr>
          <w:ilvl w:val="0"/>
          <w:numId w:val="1"/>
        </w:numPr>
        <w:spacing w:after="0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D745A">
        <w:rPr>
          <w:rFonts w:eastAsia="Times New Roman" w:cstheme="minorHAnsi"/>
          <w:color w:val="333333"/>
          <w:sz w:val="24"/>
          <w:szCs w:val="24"/>
          <w:lang w:eastAsia="it-IT"/>
        </w:rPr>
        <w:t>Un quaderno grande a quadretti o a righe  per l’avvio delle attività di accoglienza</w:t>
      </w:r>
    </w:p>
    <w:p w:rsidR="008F19C1" w:rsidRPr="008F19C1" w:rsidRDefault="008F19C1" w:rsidP="003D745A">
      <w:pPr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3D745A" w:rsidRDefault="008F19C1" w:rsidP="003D745A">
      <w:pPr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D745A">
        <w:rPr>
          <w:rFonts w:eastAsia="Times New Roman" w:cstheme="minorHAnsi"/>
          <w:color w:val="333333"/>
          <w:sz w:val="24"/>
          <w:szCs w:val="24"/>
          <w:lang w:eastAsia="it-IT"/>
        </w:rPr>
        <w:t>I docenti comunicheranno successivamente, tramite diario, i materiali utili alle diverse discipline</w:t>
      </w:r>
    </w:p>
    <w:p w:rsidR="003D745A" w:rsidRPr="003D745A" w:rsidRDefault="003D745A" w:rsidP="003D745A">
      <w:pPr>
        <w:rPr>
          <w:rFonts w:eastAsia="Times New Roman" w:cstheme="minorHAnsi"/>
          <w:sz w:val="24"/>
          <w:szCs w:val="24"/>
          <w:lang w:eastAsia="it-IT"/>
        </w:rPr>
      </w:pPr>
    </w:p>
    <w:p w:rsidR="003D745A" w:rsidRPr="003D745A" w:rsidRDefault="003D745A" w:rsidP="003D745A">
      <w:pPr>
        <w:jc w:val="center"/>
        <w:rPr>
          <w:rFonts w:ascii="Arial" w:eastAsia="Times New Roman" w:hAnsi="Arial" w:cs="Arial"/>
          <w:b/>
          <w:color w:val="606060"/>
          <w:sz w:val="32"/>
          <w:szCs w:val="32"/>
          <w:shd w:val="clear" w:color="auto" w:fill="FFFFFF"/>
          <w:lang w:eastAsia="it-IT"/>
        </w:rPr>
      </w:pPr>
      <w:r w:rsidRPr="003D745A">
        <w:rPr>
          <w:rFonts w:ascii="Arial" w:eastAsia="Times New Roman" w:hAnsi="Arial" w:cs="Arial"/>
          <w:b/>
          <w:color w:val="606060"/>
          <w:sz w:val="32"/>
          <w:szCs w:val="32"/>
          <w:shd w:val="clear" w:color="auto" w:fill="FFFFFF"/>
          <w:lang w:eastAsia="it-IT"/>
        </w:rPr>
        <w:t>Imparare  è un viaggio bellissimo</w:t>
      </w:r>
    </w:p>
    <w:p w:rsidR="003D745A" w:rsidRPr="003D745A" w:rsidRDefault="003D745A" w:rsidP="003D745A">
      <w:pPr>
        <w:jc w:val="center"/>
        <w:rPr>
          <w:rFonts w:eastAsia="Times New Roman" w:cstheme="minorHAnsi"/>
          <w:b/>
          <w:sz w:val="32"/>
          <w:szCs w:val="32"/>
          <w:lang w:eastAsia="it-IT"/>
        </w:rPr>
      </w:pPr>
      <w:r w:rsidRPr="003D745A">
        <w:rPr>
          <w:rFonts w:ascii="Arial" w:eastAsia="Times New Roman" w:hAnsi="Arial" w:cs="Arial"/>
          <w:noProof/>
          <w:color w:val="606060"/>
          <w:shd w:val="clear" w:color="auto" w:fill="FFFFFF"/>
          <w:lang w:eastAsia="it-IT"/>
        </w:rPr>
        <w:drawing>
          <wp:inline distT="0" distB="0" distL="0" distR="0" wp14:anchorId="1CC59069" wp14:editId="6241D114">
            <wp:extent cx="3286125" cy="2203456"/>
            <wp:effectExtent l="0" t="0" r="0" b="6350"/>
            <wp:docPr id="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11" cy="220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9C1" w:rsidRPr="003D745A" w:rsidRDefault="008F19C1" w:rsidP="003D745A">
      <w:pPr>
        <w:rPr>
          <w:rFonts w:eastAsia="Times New Roman" w:cstheme="minorHAnsi"/>
          <w:sz w:val="24"/>
          <w:szCs w:val="24"/>
          <w:lang w:eastAsia="it-IT"/>
        </w:rPr>
      </w:pPr>
    </w:p>
    <w:sectPr w:rsidR="008F19C1" w:rsidRPr="003D745A" w:rsidSect="003D745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3BF"/>
    <w:multiLevelType w:val="multilevel"/>
    <w:tmpl w:val="885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C1"/>
    <w:rsid w:val="003D745A"/>
    <w:rsid w:val="008F19C1"/>
    <w:rsid w:val="00A0309D"/>
    <w:rsid w:val="00B7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iic8f5006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f5006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2018-09-09T12:54:00Z</dcterms:created>
  <dcterms:modified xsi:type="dcterms:W3CDTF">2018-09-09T13:15:00Z</dcterms:modified>
</cp:coreProperties>
</file>